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C24E" w14:textId="77777777" w:rsidR="003A061A" w:rsidRPr="005B0D05" w:rsidRDefault="003A061A" w:rsidP="00EC2A49">
      <w:pPr>
        <w:pStyle w:val="Nadpis4"/>
        <w:jc w:val="center"/>
        <w:rPr>
          <w:rFonts w:ascii="Arial" w:hAnsi="Arial" w:cs="Arial"/>
          <w:i/>
          <w:sz w:val="22"/>
          <w:szCs w:val="22"/>
        </w:rPr>
      </w:pPr>
      <w:r w:rsidRPr="005B0D05">
        <w:rPr>
          <w:rFonts w:ascii="Arial" w:hAnsi="Arial" w:cs="Arial"/>
          <w:i/>
          <w:sz w:val="22"/>
          <w:szCs w:val="22"/>
        </w:rPr>
        <w:t>Domov pro osoby se zdravotním postižením Milíře, příspěvková organizace</w:t>
      </w:r>
    </w:p>
    <w:p w14:paraId="172717E2" w14:textId="0BC946A3" w:rsidR="003A061A" w:rsidRPr="005B0D05" w:rsidRDefault="003A061A" w:rsidP="00EC2A49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B0D05">
        <w:rPr>
          <w:rFonts w:ascii="Arial" w:hAnsi="Arial" w:cs="Arial"/>
          <w:i/>
          <w:sz w:val="22"/>
          <w:szCs w:val="22"/>
        </w:rPr>
        <w:t>S</w:t>
      </w:r>
      <w:r w:rsidR="005B0D05">
        <w:rPr>
          <w:rFonts w:ascii="Arial" w:hAnsi="Arial" w:cs="Arial"/>
          <w:i/>
          <w:sz w:val="22"/>
          <w:szCs w:val="22"/>
        </w:rPr>
        <w:t>truktura zveřejňovaných informací</w:t>
      </w:r>
      <w:r w:rsidR="00000000">
        <w:rPr>
          <w:rFonts w:ascii="Arial" w:hAnsi="Arial" w:cs="Arial"/>
          <w:sz w:val="22"/>
          <w:szCs w:val="22"/>
        </w:rPr>
        <w:pict w14:anchorId="712A7584">
          <v:rect id="_x0000_i1025" style="width:0;height:1.5pt" o:hralign="center" o:hrstd="t" o:hr="t" fillcolor="#9d9da1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9"/>
        <w:gridCol w:w="6413"/>
      </w:tblGrid>
      <w:tr w:rsidR="003A061A" w:rsidRPr="005B0D05" w14:paraId="63D2B4E3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0228" w14:textId="77777777" w:rsidR="003A061A" w:rsidRPr="005B0D05" w:rsidRDefault="003A061A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Název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9632" w14:textId="77777777" w:rsidR="003A061A" w:rsidRPr="005B0D05" w:rsidRDefault="003A061A" w:rsidP="003A061A">
            <w:pPr>
              <w:rPr>
                <w:rFonts w:ascii="Arial" w:hAnsi="Arial" w:cs="Arial"/>
              </w:rPr>
            </w:pPr>
          </w:p>
          <w:p w14:paraId="123DB197" w14:textId="77777777" w:rsidR="003A061A" w:rsidRPr="005B0D05" w:rsidRDefault="003A061A" w:rsidP="00F4136A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Domov pro osoby se zdravotním postižením Milíře, příspěvková organizace</w:t>
            </w:r>
          </w:p>
        </w:tc>
      </w:tr>
      <w:tr w:rsidR="003A061A" w:rsidRPr="005B0D05" w14:paraId="6D4ECB66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49CC" w14:textId="77777777" w:rsidR="003A061A" w:rsidRPr="005B0D05" w:rsidRDefault="003A061A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(2)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Důvod a způsob založení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2FAE" w14:textId="50D29483" w:rsidR="00DC7453" w:rsidRPr="00DC7453" w:rsidRDefault="00DC7453" w:rsidP="00DC7453">
            <w:pPr>
              <w:jc w:val="both"/>
              <w:rPr>
                <w:rFonts w:ascii="Arial" w:hAnsi="Arial" w:cs="Arial"/>
              </w:rPr>
            </w:pPr>
            <w:r w:rsidRPr="00DC7453">
              <w:rPr>
                <w:rFonts w:ascii="Arial" w:hAnsi="Arial" w:cs="Arial"/>
                <w:sz w:val="22"/>
                <w:szCs w:val="22"/>
              </w:rPr>
              <w:t>Organizace zřízená Plzeňským krajem jako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C7453">
              <w:rPr>
                <w:rFonts w:ascii="Arial" w:hAnsi="Arial" w:cs="Arial"/>
                <w:sz w:val="22"/>
                <w:szCs w:val="22"/>
              </w:rPr>
              <w:t xml:space="preserve"> založena zřizovací listinou na základě usnesení zastupitelstva Plzeňského kraje č. 335/2003 ze dne 15.4.2003.</w:t>
            </w:r>
          </w:p>
          <w:p w14:paraId="29318F2F" w14:textId="1BB6A536" w:rsidR="003A061A" w:rsidRPr="005B0D05" w:rsidRDefault="00DC7453" w:rsidP="00DC7453">
            <w:pPr>
              <w:jc w:val="both"/>
              <w:rPr>
                <w:rFonts w:ascii="Arial" w:hAnsi="Arial" w:cs="Arial"/>
              </w:rPr>
            </w:pPr>
            <w:r w:rsidRPr="00DC7453">
              <w:rPr>
                <w:rFonts w:ascii="Arial" w:hAnsi="Arial" w:cs="Arial"/>
                <w:sz w:val="22"/>
                <w:szCs w:val="22"/>
              </w:rPr>
              <w:t>Založena za účelem poskytování sociálních služeb podle zákona č. 10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DC7453">
              <w:rPr>
                <w:rFonts w:ascii="Arial" w:hAnsi="Arial" w:cs="Arial"/>
                <w:sz w:val="22"/>
                <w:szCs w:val="22"/>
              </w:rPr>
              <w:t>/2006 Sb., o sociálních službách ve znění pozdějších předpisů.</w:t>
            </w:r>
          </w:p>
        </w:tc>
      </w:tr>
      <w:tr w:rsidR="003A061A" w:rsidRPr="005B0D05" w14:paraId="142BBD03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F348" w14:textId="08F1167A" w:rsidR="003A061A" w:rsidRPr="005B0D05" w:rsidRDefault="003A061A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(3)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Organizační struktura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C1F0" w14:textId="77777777" w:rsidR="00435E7F" w:rsidRPr="005B0D05" w:rsidRDefault="00435E7F" w:rsidP="0028310C">
            <w:pPr>
              <w:rPr>
                <w:rFonts w:ascii="Arial" w:hAnsi="Arial" w:cs="Arial"/>
              </w:rPr>
            </w:pPr>
          </w:p>
          <w:p w14:paraId="587ED12E" w14:textId="390F15AE" w:rsidR="003A061A" w:rsidRPr="005B0D05" w:rsidRDefault="00B002ED" w:rsidP="00633188">
            <w:pPr>
              <w:rPr>
                <w:rFonts w:ascii="Arial" w:hAnsi="Arial" w:cs="Arial"/>
              </w:rPr>
            </w:pPr>
            <w:hyperlink r:id="rId5" w:history="1">
              <w:r w:rsidRPr="0058229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Organizační schéma organizace</w:t>
              </w:r>
            </w:hyperlink>
            <w:r w:rsidRPr="005822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502F" w:rsidRPr="005B0D05" w14:paraId="7C526B9A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D4CB" w14:textId="23F807A9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Kontaktní spojení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4CCE" w14:textId="087B3457" w:rsidR="00AD502F" w:rsidRPr="005B0D05" w:rsidRDefault="00176651" w:rsidP="0028310C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Domov pro osoby se zdravotním postižením Milíře, příspěvková organizace</w:t>
            </w:r>
            <w:r w:rsidRPr="005B0D05">
              <w:rPr>
                <w:rFonts w:ascii="Arial" w:hAnsi="Arial" w:cs="Arial"/>
                <w:sz w:val="22"/>
                <w:szCs w:val="22"/>
              </w:rPr>
              <w:br/>
              <w:t>č. p. 193</w:t>
            </w:r>
            <w:r w:rsidRPr="005B0D05">
              <w:rPr>
                <w:rFonts w:ascii="Arial" w:hAnsi="Arial" w:cs="Arial"/>
                <w:sz w:val="22"/>
                <w:szCs w:val="22"/>
              </w:rPr>
              <w:br/>
              <w:t>347 01 Milíře</w:t>
            </w:r>
          </w:p>
        </w:tc>
      </w:tr>
      <w:tr w:rsidR="00AD502F" w:rsidRPr="005B0D05" w14:paraId="6DBEE906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DAF3" w14:textId="77777777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(4.1)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Kontaktní poštovní adresa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5440" w14:textId="30F344A7" w:rsidR="00AD502F" w:rsidRPr="005B0D05" w:rsidRDefault="00E76BE3" w:rsidP="00E76BE3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 xml:space="preserve">č. p. </w:t>
            </w:r>
            <w:r w:rsidR="00AD502F" w:rsidRPr="005B0D05">
              <w:rPr>
                <w:rFonts w:ascii="Arial" w:hAnsi="Arial" w:cs="Arial"/>
                <w:sz w:val="22"/>
                <w:szCs w:val="22"/>
              </w:rPr>
              <w:t>193</w:t>
            </w:r>
            <w:r w:rsidR="00AD502F" w:rsidRPr="005B0D05">
              <w:rPr>
                <w:rFonts w:ascii="Arial" w:hAnsi="Arial" w:cs="Arial"/>
                <w:sz w:val="22"/>
                <w:szCs w:val="22"/>
              </w:rPr>
              <w:br/>
              <w:t>347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02F" w:rsidRPr="005B0D05">
              <w:rPr>
                <w:rFonts w:ascii="Arial" w:hAnsi="Arial" w:cs="Arial"/>
                <w:sz w:val="22"/>
                <w:szCs w:val="22"/>
              </w:rPr>
              <w:t xml:space="preserve">01 </w:t>
            </w:r>
            <w:r w:rsidRPr="005B0D05">
              <w:rPr>
                <w:rFonts w:ascii="Arial" w:hAnsi="Arial" w:cs="Arial"/>
                <w:sz w:val="22"/>
                <w:szCs w:val="22"/>
              </w:rPr>
              <w:t>Milíře</w:t>
            </w:r>
          </w:p>
        </w:tc>
      </w:tr>
      <w:tr w:rsidR="00AD502F" w:rsidRPr="005B0D05" w14:paraId="4C955A6D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855A" w14:textId="01A7AF44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(4.2)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Adresa úřadovny pro osobní návštěvu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ACB" w14:textId="77777777" w:rsidR="00AD502F" w:rsidRPr="005B0D05" w:rsidRDefault="00E76BE3" w:rsidP="00E76BE3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 xml:space="preserve">č. p. </w:t>
            </w:r>
            <w:r w:rsidR="00AD502F" w:rsidRPr="005B0D05">
              <w:rPr>
                <w:rFonts w:ascii="Arial" w:hAnsi="Arial" w:cs="Arial"/>
                <w:sz w:val="22"/>
                <w:szCs w:val="22"/>
              </w:rPr>
              <w:t>193</w:t>
            </w:r>
            <w:r w:rsidR="00AD502F" w:rsidRPr="005B0D05">
              <w:rPr>
                <w:rFonts w:ascii="Arial" w:hAnsi="Arial" w:cs="Arial"/>
                <w:sz w:val="22"/>
                <w:szCs w:val="22"/>
              </w:rPr>
              <w:br/>
              <w:t xml:space="preserve">34701 </w:t>
            </w:r>
            <w:r w:rsidRPr="005B0D05">
              <w:rPr>
                <w:rFonts w:ascii="Arial" w:hAnsi="Arial" w:cs="Arial"/>
                <w:sz w:val="22"/>
                <w:szCs w:val="22"/>
              </w:rPr>
              <w:t>Milíře</w:t>
            </w:r>
          </w:p>
        </w:tc>
      </w:tr>
      <w:tr w:rsidR="00AD502F" w:rsidRPr="005B0D05" w14:paraId="3EC42FD1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EB08" w14:textId="7F9D9434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(4.3)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Úřední hodiny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46CE" w14:textId="03B57206" w:rsidR="00AD502F" w:rsidRPr="005B0D05" w:rsidRDefault="00AD502F" w:rsidP="005D4C48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 xml:space="preserve">Pondělí </w:t>
            </w:r>
            <w:r w:rsidR="009B6C57">
              <w:rPr>
                <w:rFonts w:ascii="Arial" w:hAnsi="Arial" w:cs="Arial"/>
                <w:sz w:val="22"/>
                <w:szCs w:val="22"/>
              </w:rPr>
              <w:t>–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B6C57">
              <w:rPr>
                <w:rFonts w:ascii="Arial" w:hAnsi="Arial" w:cs="Arial"/>
                <w:sz w:val="22"/>
                <w:szCs w:val="22"/>
              </w:rPr>
              <w:t>Čtvrtek</w:t>
            </w:r>
            <w:proofErr w:type="gramEnd"/>
            <w:r w:rsidR="009B6C57">
              <w:rPr>
                <w:rFonts w:ascii="Arial" w:hAnsi="Arial" w:cs="Arial"/>
                <w:sz w:val="22"/>
                <w:szCs w:val="22"/>
              </w:rPr>
              <w:t xml:space="preserve">: 07:00 – 15:00; </w:t>
            </w:r>
            <w:proofErr w:type="gramStart"/>
            <w:r w:rsidRPr="005B0D05">
              <w:rPr>
                <w:rFonts w:ascii="Arial" w:hAnsi="Arial" w:cs="Arial"/>
                <w:sz w:val="22"/>
                <w:szCs w:val="22"/>
              </w:rPr>
              <w:t>Pátek</w:t>
            </w:r>
            <w:proofErr w:type="gramEnd"/>
            <w:r w:rsidRPr="005B0D05">
              <w:rPr>
                <w:rFonts w:ascii="Arial" w:hAnsi="Arial" w:cs="Arial"/>
                <w:sz w:val="22"/>
                <w:szCs w:val="22"/>
              </w:rPr>
              <w:t>: 0</w:t>
            </w:r>
            <w:r w:rsidR="005D4C48" w:rsidRPr="005B0D05">
              <w:rPr>
                <w:rFonts w:ascii="Arial" w:hAnsi="Arial" w:cs="Arial"/>
                <w:sz w:val="22"/>
                <w:szCs w:val="22"/>
              </w:rPr>
              <w:t>7</w:t>
            </w:r>
            <w:r w:rsidRPr="005B0D05">
              <w:rPr>
                <w:rFonts w:ascii="Arial" w:hAnsi="Arial" w:cs="Arial"/>
                <w:sz w:val="22"/>
                <w:szCs w:val="22"/>
              </w:rPr>
              <w:t>:00 - 1</w:t>
            </w:r>
            <w:r w:rsidR="009B6C57">
              <w:rPr>
                <w:rFonts w:ascii="Arial" w:hAnsi="Arial" w:cs="Arial"/>
                <w:sz w:val="22"/>
                <w:szCs w:val="22"/>
              </w:rPr>
              <w:t>4</w:t>
            </w:r>
            <w:r w:rsidRPr="005B0D05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AD502F" w:rsidRPr="005B0D05" w14:paraId="5D2E5DB7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CBF" w14:textId="61685663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(4.4)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Telefon</w:t>
            </w:r>
            <w:r w:rsidR="00176651">
              <w:rPr>
                <w:rFonts w:ascii="Arial" w:hAnsi="Arial" w:cs="Arial"/>
                <w:sz w:val="22"/>
                <w:szCs w:val="22"/>
              </w:rPr>
              <w:t>n</w:t>
            </w:r>
            <w:r w:rsidR="00176651">
              <w:t xml:space="preserve">í </w:t>
            </w:r>
            <w:r w:rsidR="00176651" w:rsidRPr="00176651">
              <w:rPr>
                <w:rFonts w:ascii="Arial" w:hAnsi="Arial" w:cs="Arial"/>
              </w:rPr>
              <w:t>čísla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1A5E" w14:textId="0E3DD4EC" w:rsidR="00AD502F" w:rsidRPr="005B0D05" w:rsidRDefault="00F4136A" w:rsidP="00435E7F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606 616</w:t>
            </w:r>
            <w:r w:rsidR="005D4C48" w:rsidRPr="005B0D05">
              <w:rPr>
                <w:rFonts w:ascii="Arial" w:hAnsi="Arial" w:cs="Arial"/>
                <w:sz w:val="22"/>
                <w:szCs w:val="22"/>
              </w:rPr>
              <w:t> </w:t>
            </w:r>
            <w:r w:rsidRPr="005B0D05">
              <w:rPr>
                <w:rFonts w:ascii="Arial" w:hAnsi="Arial" w:cs="Arial"/>
                <w:sz w:val="22"/>
                <w:szCs w:val="22"/>
              </w:rPr>
              <w:t>580</w:t>
            </w:r>
            <w:r w:rsidR="005D4C48" w:rsidRPr="005B0D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502F" w:rsidRPr="005B0D05" w14:paraId="11CA6127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2537" w14:textId="668F45D4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(4.</w:t>
            </w:r>
            <w:r w:rsidR="00176651">
              <w:rPr>
                <w:rStyle w:val="zkratka106"/>
                <w:rFonts w:ascii="Arial" w:hAnsi="Arial" w:cs="Arial"/>
                <w:sz w:val="22"/>
                <w:szCs w:val="22"/>
              </w:rPr>
              <w:t>5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Adresa internetov</w:t>
            </w:r>
            <w:r w:rsidR="00176651">
              <w:rPr>
                <w:rFonts w:ascii="Arial" w:hAnsi="Arial" w:cs="Arial"/>
                <w:sz w:val="22"/>
                <w:szCs w:val="22"/>
              </w:rPr>
              <w:t>ých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strán</w:t>
            </w:r>
            <w:r w:rsidR="00200CA9">
              <w:rPr>
                <w:rFonts w:ascii="Arial" w:hAnsi="Arial" w:cs="Arial"/>
                <w:sz w:val="22"/>
                <w:szCs w:val="22"/>
              </w:rPr>
              <w:t>e</w:t>
            </w:r>
            <w:r w:rsidRPr="005B0D05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928F" w14:textId="0B07A8E6" w:rsidR="00AD502F" w:rsidRPr="005B0D05" w:rsidRDefault="00AD502F" w:rsidP="00AD502F">
            <w:pPr>
              <w:rPr>
                <w:rFonts w:ascii="Arial" w:hAnsi="Arial" w:cs="Arial"/>
              </w:rPr>
            </w:pPr>
            <w:hyperlink r:id="rId6" w:history="1">
              <w:r w:rsidRPr="005B0D0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http://www.domovmilire.cz</w:t>
              </w:r>
            </w:hyperlink>
            <w:r w:rsidR="005D4C48" w:rsidRPr="005B0D05">
              <w:rPr>
                <w:rStyle w:val="Hypertextovodkaz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6651" w:rsidRPr="005B0D05" w14:paraId="369C5914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4BF8" w14:textId="46EFBAF9" w:rsidR="00176651" w:rsidRPr="00363BE6" w:rsidRDefault="00363BE6" w:rsidP="0028310C">
            <w:pPr>
              <w:rPr>
                <w:rStyle w:val="zkratka106"/>
                <w:rFonts w:ascii="Arial" w:hAnsi="Arial" w:cs="Arial"/>
              </w:rPr>
            </w:pPr>
            <w:r w:rsidRPr="00363BE6">
              <w:rPr>
                <w:rStyle w:val="zkratka106"/>
                <w:rFonts w:ascii="Arial" w:hAnsi="Arial" w:cs="Arial"/>
                <w:sz w:val="22"/>
                <w:szCs w:val="22"/>
              </w:rPr>
              <w:t>(4.6) Adresa podatelny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3260" w14:textId="29C4B833" w:rsidR="00176651" w:rsidRPr="005B0D05" w:rsidRDefault="00363BE6" w:rsidP="00AD502F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č. p. 193</w:t>
            </w:r>
            <w:r w:rsidRPr="005B0D05">
              <w:rPr>
                <w:rFonts w:ascii="Arial" w:hAnsi="Arial" w:cs="Arial"/>
                <w:sz w:val="22"/>
                <w:szCs w:val="22"/>
              </w:rPr>
              <w:br/>
              <w:t>347 01 Milíře</w:t>
            </w:r>
          </w:p>
        </w:tc>
      </w:tr>
      <w:tr w:rsidR="00AD502F" w:rsidRPr="005B0D05" w14:paraId="6A75D154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C98C" w14:textId="5CCC331B" w:rsidR="005D4C48" w:rsidRPr="005B0D05" w:rsidRDefault="00AD502F" w:rsidP="005D4C48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(4.7)</w:t>
            </w:r>
            <w:r w:rsidR="00176651">
              <w:rPr>
                <w:rStyle w:val="zkratka106"/>
                <w:rFonts w:ascii="Arial" w:hAnsi="Arial" w:cs="Arial"/>
                <w:sz w:val="22"/>
                <w:szCs w:val="22"/>
              </w:rPr>
              <w:t xml:space="preserve"> </w:t>
            </w:r>
            <w:r w:rsidR="00176651" w:rsidRPr="00176651">
              <w:rPr>
                <w:rStyle w:val="zkratka106"/>
                <w:rFonts w:ascii="Arial" w:hAnsi="Arial" w:cs="Arial"/>
                <w:sz w:val="22"/>
                <w:szCs w:val="22"/>
              </w:rPr>
              <w:t>Elektronická</w:t>
            </w:r>
            <w:r w:rsidRPr="001766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651">
              <w:rPr>
                <w:rFonts w:ascii="Arial" w:hAnsi="Arial" w:cs="Arial"/>
                <w:sz w:val="22"/>
                <w:szCs w:val="22"/>
              </w:rPr>
              <w:t>a</w:t>
            </w:r>
            <w:r w:rsidR="005D4C48" w:rsidRPr="005B0D05">
              <w:rPr>
                <w:rFonts w:ascii="Arial" w:hAnsi="Arial" w:cs="Arial"/>
                <w:sz w:val="22"/>
                <w:szCs w:val="22"/>
              </w:rPr>
              <w:t>dresa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29B20F" w14:textId="546CC015" w:rsidR="00AD502F" w:rsidRPr="005B0D05" w:rsidRDefault="005D4C48" w:rsidP="005D4C48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podatelny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DE1D" w14:textId="1EC448A1" w:rsidR="00AD502F" w:rsidRPr="005B0D05" w:rsidRDefault="005D4C48" w:rsidP="0028310C">
            <w:pPr>
              <w:rPr>
                <w:rFonts w:ascii="Arial" w:hAnsi="Arial" w:cs="Arial"/>
              </w:rPr>
            </w:pPr>
            <w:hyperlink r:id="rId7" w:history="1">
              <w:r w:rsidRPr="005B0D0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info@domovmilire.cz</w:t>
              </w:r>
            </w:hyperlink>
            <w:r w:rsidRPr="005B0D05">
              <w:rPr>
                <w:rStyle w:val="Hypertextovodkaz"/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</w:p>
        </w:tc>
      </w:tr>
      <w:tr w:rsidR="00AD502F" w:rsidRPr="005B0D05" w14:paraId="1CA0026B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78B4" w14:textId="443C2D7C" w:rsidR="00AD502F" w:rsidRPr="005B0D05" w:rsidRDefault="00AD502F" w:rsidP="005D4C48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(4.8)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3BE6" w:rsidRPr="00363BE6">
              <w:rPr>
                <w:rFonts w:ascii="Arial" w:hAnsi="Arial" w:cs="Arial"/>
                <w:sz w:val="22"/>
                <w:szCs w:val="22"/>
              </w:rPr>
              <w:t>Datová schránka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6E87" w14:textId="14A2DB5F" w:rsidR="00AD502F" w:rsidRPr="00363BE6" w:rsidRDefault="00363BE6" w:rsidP="005D4C48">
            <w:pPr>
              <w:rPr>
                <w:rFonts w:ascii="Arial" w:hAnsi="Arial" w:cs="Arial"/>
              </w:rPr>
            </w:pPr>
            <w:r w:rsidRPr="00363BE6">
              <w:rPr>
                <w:rFonts w:ascii="Arial" w:hAnsi="Arial" w:cs="Arial"/>
                <w:sz w:val="22"/>
                <w:szCs w:val="22"/>
              </w:rPr>
              <w:t xml:space="preserve">ID datové schránky: </w:t>
            </w:r>
            <w:r w:rsidR="005D4C48" w:rsidRPr="00363BE6">
              <w:rPr>
                <w:rFonts w:ascii="Arial" w:hAnsi="Arial" w:cs="Arial"/>
                <w:sz w:val="22"/>
                <w:szCs w:val="22"/>
              </w:rPr>
              <w:t>ekiu8xu (oficiální)</w:t>
            </w:r>
          </w:p>
        </w:tc>
      </w:tr>
      <w:tr w:rsidR="00AD502F" w:rsidRPr="005B0D05" w14:paraId="09649B1B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8063" w14:textId="77777777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(5)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Případné platby lze poukázat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4AC" w14:textId="77777777" w:rsidR="00AD502F" w:rsidRPr="005B0D05" w:rsidRDefault="005D4C48" w:rsidP="00883E5F">
            <w:pPr>
              <w:pStyle w:val="Normlnweb"/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na účet Komerční banky:</w:t>
            </w:r>
            <w:r w:rsidR="00176932" w:rsidRPr="005B0D05">
              <w:rPr>
                <w:rFonts w:ascii="Arial" w:hAnsi="Arial" w:cs="Arial"/>
                <w:sz w:val="22"/>
                <w:szCs w:val="22"/>
              </w:rPr>
              <w:t xml:space="preserve"> 2705350237/0100</w:t>
            </w:r>
          </w:p>
        </w:tc>
      </w:tr>
      <w:tr w:rsidR="00AD502F" w:rsidRPr="005B0D05" w14:paraId="6B8CE6EF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0E82" w14:textId="6216F842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(6)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IČ</w:t>
            </w:r>
            <w:r w:rsidR="00363BE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77CE" w14:textId="77777777" w:rsidR="00AD502F" w:rsidRPr="005B0D05" w:rsidRDefault="00176932" w:rsidP="00EC2A49">
            <w:pPr>
              <w:pStyle w:val="Normlnweb"/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 xml:space="preserve">48329771 </w:t>
            </w:r>
          </w:p>
        </w:tc>
      </w:tr>
      <w:tr w:rsidR="00AD502F" w:rsidRPr="005B0D05" w14:paraId="5136E382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5B82" w14:textId="694E4778" w:rsidR="00AD502F" w:rsidRPr="00363BE6" w:rsidRDefault="00AD502F" w:rsidP="0028310C">
            <w:pPr>
              <w:rPr>
                <w:rFonts w:ascii="Arial" w:hAnsi="Arial" w:cs="Arial"/>
              </w:rPr>
            </w:pPr>
            <w:r w:rsidRPr="00363BE6">
              <w:rPr>
                <w:rStyle w:val="zkratka106"/>
                <w:rFonts w:ascii="Arial" w:hAnsi="Arial" w:cs="Arial"/>
                <w:sz w:val="22"/>
                <w:szCs w:val="22"/>
              </w:rPr>
              <w:t>(7)</w:t>
            </w:r>
            <w:r w:rsidRPr="00363B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3BE6" w:rsidRPr="00363BE6">
              <w:rPr>
                <w:rFonts w:ascii="Arial" w:hAnsi="Arial" w:cs="Arial"/>
                <w:sz w:val="22"/>
                <w:szCs w:val="22"/>
              </w:rPr>
              <w:t>Plátce daně z přidané hodnoty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474B" w14:textId="77777777" w:rsidR="00AD502F" w:rsidRPr="005B0D05" w:rsidRDefault="005D4C48" w:rsidP="00EC2A49">
            <w:pPr>
              <w:pStyle w:val="Normlnweb"/>
              <w:rPr>
                <w:rFonts w:ascii="Arial" w:hAnsi="Arial" w:cs="Arial"/>
              </w:rPr>
            </w:pPr>
            <w:r w:rsidRPr="005B0D05">
              <w:rPr>
                <w:rStyle w:val="sede"/>
                <w:rFonts w:ascii="Arial" w:hAnsi="Arial" w:cs="Arial"/>
                <w:sz w:val="22"/>
                <w:szCs w:val="22"/>
              </w:rPr>
              <w:t>Nejsme plátcem DPH</w:t>
            </w:r>
          </w:p>
        </w:tc>
      </w:tr>
      <w:tr w:rsidR="00AD502F" w:rsidRPr="005B0D05" w14:paraId="6BACC9E1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535" w14:textId="4FE7040E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(8)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Dokumenty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2A11" w14:textId="39894D94" w:rsidR="00AD502F" w:rsidRPr="005B0D05" w:rsidRDefault="00363BE6" w:rsidP="00283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t>-----</w:t>
            </w:r>
          </w:p>
        </w:tc>
      </w:tr>
      <w:tr w:rsidR="00AD502F" w:rsidRPr="005B0D05" w14:paraId="697AF290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B8AB" w14:textId="6371F909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(8.1)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Seznamy hlavních dokumentů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62BE" w14:textId="0A66CF62" w:rsidR="001242A5" w:rsidRPr="005B0D05" w:rsidRDefault="001242A5" w:rsidP="0028310C">
            <w:pPr>
              <w:rPr>
                <w:rFonts w:ascii="Arial" w:hAnsi="Arial" w:cs="Arial"/>
              </w:rPr>
            </w:pPr>
            <w:hyperlink r:id="rId8" w:history="1">
              <w:r w:rsidRPr="005B0D0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Zákon č. 108/2006 Sb., o sociálních službách</w:t>
              </w:r>
            </w:hyperlink>
          </w:p>
          <w:p w14:paraId="51DEFF12" w14:textId="77777777" w:rsidR="001242A5" w:rsidRPr="005B0D05" w:rsidRDefault="001242A5" w:rsidP="0028310C">
            <w:pPr>
              <w:rPr>
                <w:rFonts w:ascii="Arial" w:hAnsi="Arial" w:cs="Arial"/>
              </w:rPr>
            </w:pPr>
            <w:hyperlink r:id="rId9" w:history="1">
              <w:r w:rsidRPr="005B0D0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prováděcí vyhláška č. 505/2006 Sb.,</w:t>
              </w:r>
            </w:hyperlink>
          </w:p>
          <w:p w14:paraId="1169BA0B" w14:textId="6681BD37" w:rsidR="00C11808" w:rsidRDefault="005B3E47" w:rsidP="00C77105">
            <w:pPr>
              <w:rPr>
                <w:rStyle w:val="Hypertextovodkaz"/>
                <w:rFonts w:ascii="Arial" w:hAnsi="Arial" w:cs="Arial"/>
              </w:rPr>
            </w:pPr>
            <w:hyperlink r:id="rId10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 xml:space="preserve">Vnitřní předpis č.8 část </w:t>
              </w:r>
              <w:proofErr w:type="spellStart"/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B_Poskytování</w:t>
              </w:r>
              <w:proofErr w:type="spellEnd"/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 xml:space="preserve"> informací dle z. 106_1999_Sb.</w:t>
              </w:r>
            </w:hyperlink>
          </w:p>
          <w:p w14:paraId="72EC2CAE" w14:textId="468D31DB" w:rsidR="00D15FF6" w:rsidRPr="00B72CD2" w:rsidRDefault="00D15FF6" w:rsidP="00C77105">
            <w:pPr>
              <w:rPr>
                <w:rFonts w:ascii="Arial" w:hAnsi="Arial" w:cs="Arial"/>
              </w:rPr>
            </w:pPr>
            <w:hyperlink r:id="rId11" w:history="1">
              <w:r w:rsidRPr="00B72CD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Dokumenty ke stažení</w:t>
              </w:r>
            </w:hyperlink>
          </w:p>
        </w:tc>
      </w:tr>
      <w:tr w:rsidR="00AD502F" w:rsidRPr="005B0D05" w14:paraId="3D60982A" w14:textId="77777777" w:rsidTr="00363BE6">
        <w:trPr>
          <w:trHeight w:val="465"/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791F" w14:textId="234FA847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(8.2)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Rozpočet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805D" w14:textId="0B5B8552" w:rsidR="00660455" w:rsidRPr="00660455" w:rsidRDefault="00660455" w:rsidP="009B7548">
            <w:pPr>
              <w:rPr>
                <w:rFonts w:ascii="Arial" w:hAnsi="Arial" w:cs="Arial"/>
              </w:rPr>
            </w:pPr>
            <w:hyperlink r:id="rId12" w:history="1">
              <w:r w:rsidRPr="0066045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Rozpočet 2022</w:t>
              </w:r>
            </w:hyperlink>
          </w:p>
          <w:p w14:paraId="01060D17" w14:textId="169B7646" w:rsidR="00B34EAF" w:rsidRDefault="00B34EAF" w:rsidP="009B7548">
            <w:pPr>
              <w:rPr>
                <w:rStyle w:val="Hypertextovodkaz"/>
                <w:rFonts w:ascii="Arial" w:hAnsi="Arial" w:cs="Arial"/>
              </w:rPr>
            </w:pPr>
            <w:hyperlink r:id="rId13" w:history="1">
              <w:r w:rsidRPr="0058229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Rozpočet 202</w:t>
              </w:r>
              <w:r w:rsidR="0058229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3</w:t>
              </w:r>
            </w:hyperlink>
          </w:p>
          <w:p w14:paraId="6EC5E05F" w14:textId="18C85A0B" w:rsidR="00660455" w:rsidRPr="00660455" w:rsidRDefault="00660455" w:rsidP="009B7548">
            <w:pPr>
              <w:rPr>
                <w:rFonts w:ascii="Arial" w:hAnsi="Arial" w:cs="Arial"/>
              </w:rPr>
            </w:pPr>
            <w:hyperlink r:id="rId14" w:history="1">
              <w:r w:rsidRPr="0066045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Rozpočet 2024</w:t>
              </w:r>
            </w:hyperlink>
          </w:p>
          <w:p w14:paraId="660733F1" w14:textId="628F4B6D" w:rsidR="00D346BA" w:rsidRPr="00B72CD2" w:rsidRDefault="00D207D2" w:rsidP="009B7548">
            <w:pPr>
              <w:rPr>
                <w:rFonts w:ascii="Arial" w:hAnsi="Arial" w:cs="Arial"/>
                <w:color w:val="0000FF"/>
                <w:u w:val="single"/>
              </w:rPr>
            </w:pPr>
            <w:hyperlink r:id="rId15" w:history="1">
              <w:r w:rsidRPr="00B72CD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Rozpočet 2025</w:t>
              </w:r>
            </w:hyperlink>
          </w:p>
        </w:tc>
      </w:tr>
      <w:tr w:rsidR="00AD502F" w:rsidRPr="005B0D05" w14:paraId="36C5994E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6783" w14:textId="77777777" w:rsidR="00AD502F" w:rsidRPr="005B0D05" w:rsidRDefault="00AD502F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lastRenderedPageBreak/>
              <w:t>(9)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Žádosti o informace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E7C7" w14:textId="6E22AEE5" w:rsidR="00AD502F" w:rsidRPr="00B34EAF" w:rsidRDefault="00573FAE" w:rsidP="00573FAE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B34EAF">
              <w:rPr>
                <w:rFonts w:ascii="Arial" w:hAnsi="Arial" w:cs="Arial"/>
                <w:bCs/>
                <w:sz w:val="22"/>
                <w:szCs w:val="22"/>
              </w:rPr>
              <w:t>Žádost l</w:t>
            </w:r>
            <w:r w:rsidR="00E2135D" w:rsidRPr="00B34EAF">
              <w:rPr>
                <w:rFonts w:ascii="Arial" w:hAnsi="Arial" w:cs="Arial"/>
                <w:bCs/>
                <w:sz w:val="22"/>
                <w:szCs w:val="22"/>
              </w:rPr>
              <w:t xml:space="preserve">ze podat </w:t>
            </w:r>
            <w:r w:rsidRPr="00B34EAF">
              <w:rPr>
                <w:rFonts w:ascii="Arial" w:hAnsi="Arial" w:cs="Arial"/>
                <w:bCs/>
                <w:sz w:val="22"/>
                <w:szCs w:val="22"/>
              </w:rPr>
              <w:t xml:space="preserve">na adrese organizace </w:t>
            </w:r>
            <w:r w:rsidR="00E2135D" w:rsidRPr="00B34EAF">
              <w:rPr>
                <w:rFonts w:ascii="Arial" w:hAnsi="Arial" w:cs="Arial"/>
                <w:bCs/>
                <w:sz w:val="22"/>
                <w:szCs w:val="22"/>
              </w:rPr>
              <w:t>písemně, ústně</w:t>
            </w:r>
            <w:r w:rsidRPr="00B34EAF">
              <w:rPr>
                <w:rFonts w:ascii="Arial" w:hAnsi="Arial" w:cs="Arial"/>
                <w:bCs/>
                <w:sz w:val="22"/>
                <w:szCs w:val="22"/>
              </w:rPr>
              <w:t xml:space="preserve"> č</w:t>
            </w:r>
            <w:r w:rsidR="00200CA9" w:rsidRPr="00B34EA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34E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135D" w:rsidRPr="00B34EAF">
              <w:rPr>
                <w:rFonts w:ascii="Arial" w:hAnsi="Arial" w:cs="Arial"/>
                <w:bCs/>
                <w:sz w:val="22"/>
                <w:szCs w:val="22"/>
              </w:rPr>
              <w:t>elektronicky na adrese</w:t>
            </w:r>
            <w:r w:rsidRPr="00B34E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6" w:history="1">
              <w:r w:rsidRPr="00B34EAF">
                <w:rPr>
                  <w:rStyle w:val="Hypertextovodkaz"/>
                  <w:rFonts w:ascii="Arial" w:hAnsi="Arial" w:cs="Arial"/>
                  <w:sz w:val="22"/>
                  <w:szCs w:val="22"/>
                </w:rPr>
                <w:t>info@domovmilire.cz</w:t>
              </w:r>
            </w:hyperlink>
            <w:r w:rsidR="009B6C57" w:rsidRPr="00B34EAF">
              <w:rPr>
                <w:rStyle w:val="Hypertextovodkaz"/>
                <w:rFonts w:ascii="Arial" w:hAnsi="Arial" w:cs="Arial"/>
                <w:sz w:val="22"/>
                <w:szCs w:val="22"/>
              </w:rPr>
              <w:t>;</w:t>
            </w:r>
            <w:r w:rsidR="009B6C57" w:rsidRPr="00B34EAF">
              <w:rPr>
                <w:rStyle w:val="Hypertextovodkaz"/>
                <w:sz w:val="22"/>
                <w:szCs w:val="22"/>
              </w:rPr>
              <w:t xml:space="preserve"> </w:t>
            </w:r>
            <w:r w:rsidR="009B6C57" w:rsidRPr="00B34EAF">
              <w:rPr>
                <w:rStyle w:val="Hypertextovodkaz"/>
                <w:rFonts w:ascii="Arial" w:hAnsi="Arial" w:cs="Arial"/>
                <w:color w:val="auto"/>
                <w:sz w:val="22"/>
                <w:szCs w:val="22"/>
              </w:rPr>
              <w:t>vzor žádosti</w:t>
            </w:r>
            <w:r w:rsidR="009B6C57" w:rsidRPr="00B34EAF">
              <w:rPr>
                <w:rStyle w:val="Hypertextovodkaz"/>
                <w:rFonts w:ascii="Arial" w:hAnsi="Arial" w:cs="Arial"/>
                <w:sz w:val="22"/>
                <w:szCs w:val="22"/>
              </w:rPr>
              <w:t xml:space="preserve"> </w:t>
            </w:r>
            <w:hyperlink r:id="rId17" w:history="1">
              <w:r w:rsidR="009B6C57" w:rsidRPr="00B34EAF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Příloha č. 1 Žádost o poskytnutí informace</w:t>
              </w:r>
            </w:hyperlink>
          </w:p>
        </w:tc>
      </w:tr>
      <w:tr w:rsidR="00CA4D95" w:rsidRPr="005B0D05" w14:paraId="4EC6D525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2146" w14:textId="612F422B" w:rsidR="00CA4D95" w:rsidRPr="005B0D05" w:rsidRDefault="00CA4D95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(10)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Příjem </w:t>
            </w:r>
            <w:r w:rsidR="00C97F26">
              <w:rPr>
                <w:rFonts w:ascii="Arial" w:hAnsi="Arial" w:cs="Arial"/>
                <w:sz w:val="22"/>
                <w:szCs w:val="22"/>
              </w:rPr>
              <w:t>podání a podnětů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4F67" w14:textId="01A7218D" w:rsidR="00CA4D95" w:rsidRPr="005B0D05" w:rsidRDefault="005B3E47" w:rsidP="00573FA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hyperlink r:id="rId18" w:history="1">
              <w:r w:rsidRPr="00582296">
                <w:rPr>
                  <w:rStyle w:val="Hypertextovodkaz"/>
                  <w:rFonts w:ascii="Arial" w:hAnsi="Arial" w:cs="Arial"/>
                  <w:sz w:val="22"/>
                  <w:szCs w:val="22"/>
                </w:rPr>
                <w:t xml:space="preserve">Vnitřní předpis č. 8 část </w:t>
              </w:r>
              <w:proofErr w:type="spellStart"/>
              <w:r w:rsidRPr="0058229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B_Poskytování</w:t>
              </w:r>
              <w:proofErr w:type="spellEnd"/>
              <w:r w:rsidRPr="00582296">
                <w:rPr>
                  <w:rStyle w:val="Hypertextovodkaz"/>
                  <w:rFonts w:ascii="Arial" w:hAnsi="Arial" w:cs="Arial"/>
                  <w:sz w:val="22"/>
                  <w:szCs w:val="22"/>
                </w:rPr>
                <w:t xml:space="preserve"> informací dle z. č. 106_1999 Sb.</w:t>
              </w:r>
            </w:hyperlink>
            <w:r w:rsidR="006221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A4D95" w:rsidRPr="005B0D05" w14:paraId="3C107971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9184" w14:textId="5E41F983" w:rsidR="00CA4D95" w:rsidRPr="005B0D05" w:rsidRDefault="00CA4D95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>1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Předpisy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38C4" w14:textId="4D38C7FA" w:rsidR="00CA4D95" w:rsidRPr="005B0D05" w:rsidRDefault="00CA4D95" w:rsidP="0028310C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 </w:t>
            </w:r>
            <w:r w:rsidR="006221A0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CA4D95" w:rsidRPr="005B0D05" w14:paraId="5B2D2485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AD67" w14:textId="213DA2EF" w:rsidR="00CA4D95" w:rsidRPr="005B0D05" w:rsidRDefault="00CA4D95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>1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.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>1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Nejdůležitější používané předpisy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41F3" w14:textId="0386592E" w:rsidR="001F0540" w:rsidRPr="005B0D05" w:rsidRDefault="006221A0" w:rsidP="001F0540">
            <w:pPr>
              <w:jc w:val="both"/>
              <w:rPr>
                <w:rFonts w:ascii="Arial" w:hAnsi="Arial" w:cs="Arial"/>
              </w:rPr>
            </w:pPr>
            <w:hyperlink r:id="rId19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Zákon č. 108/2006 Sb., o sociálních službách v platném znění</w:t>
              </w:r>
            </w:hyperlink>
          </w:p>
          <w:p w14:paraId="4C1901DB" w14:textId="77777777" w:rsidR="001F0540" w:rsidRDefault="00B4248D" w:rsidP="001F0540">
            <w:pPr>
              <w:jc w:val="both"/>
              <w:rPr>
                <w:rFonts w:ascii="Arial" w:hAnsi="Arial" w:cs="Arial"/>
              </w:rPr>
            </w:pPr>
            <w:hyperlink r:id="rId20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Prováděcí vyhláška č. 505/2006 Sb., kterou se provádějí některá ustanovení zákona o sociálních službách</w:t>
              </w:r>
            </w:hyperlink>
            <w:r w:rsidR="001F0540" w:rsidRPr="005B0D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8805B2" w14:textId="77777777" w:rsidR="00B34EAF" w:rsidRPr="00804B56" w:rsidRDefault="00804B56" w:rsidP="001F0540">
            <w:pPr>
              <w:jc w:val="both"/>
              <w:rPr>
                <w:rFonts w:ascii="Arial" w:hAnsi="Arial" w:cs="Arial"/>
              </w:rPr>
            </w:pPr>
            <w:r w:rsidRPr="00804B56">
              <w:rPr>
                <w:rFonts w:ascii="Arial" w:hAnsi="Arial" w:cs="Arial"/>
                <w:sz w:val="22"/>
                <w:szCs w:val="22"/>
              </w:rPr>
              <w:t>Zřizovací listina</w:t>
            </w:r>
          </w:p>
          <w:p w14:paraId="74FAF8F1" w14:textId="1CF5530D" w:rsidR="00804B56" w:rsidRPr="005B0D05" w:rsidRDefault="00804B56" w:rsidP="001F0540">
            <w:pPr>
              <w:jc w:val="both"/>
              <w:rPr>
                <w:rFonts w:ascii="Arial" w:hAnsi="Arial" w:cs="Arial"/>
              </w:rPr>
            </w:pPr>
            <w:r w:rsidRPr="00804B56">
              <w:rPr>
                <w:rFonts w:ascii="Arial" w:hAnsi="Arial" w:cs="Arial"/>
                <w:sz w:val="22"/>
                <w:szCs w:val="22"/>
              </w:rPr>
              <w:t>Rozhodnutí o registraci</w:t>
            </w:r>
          </w:p>
        </w:tc>
      </w:tr>
      <w:tr w:rsidR="00CA4D95" w:rsidRPr="005B0D05" w14:paraId="41D76BA0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DC9A" w14:textId="067D72D8" w:rsidR="00CA4D95" w:rsidRPr="005B0D05" w:rsidRDefault="00CA4D95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>1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.2)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Vydané právní předpisy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B6E" w14:textId="7E8ECC4A" w:rsidR="00CA4D95" w:rsidRPr="005B0D05" w:rsidRDefault="006221A0" w:rsidP="00283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--nevyplněno--</w:t>
            </w:r>
          </w:p>
        </w:tc>
      </w:tr>
      <w:tr w:rsidR="00CA4D95" w:rsidRPr="005B0D05" w14:paraId="3BF0B77A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A99A" w14:textId="01D2A8C0" w:rsidR="00CA4D95" w:rsidRPr="005B0D05" w:rsidRDefault="00CA4D95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>2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Úhrady za poskytování informací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2F91" w14:textId="09A07FA8" w:rsidR="00CA4D95" w:rsidRPr="005B0D05" w:rsidRDefault="00CA4D95" w:rsidP="00DF5578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 </w:t>
            </w:r>
            <w:r w:rsidR="006221A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A4D95" w:rsidRPr="005B0D05" w14:paraId="72C285FD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778" w14:textId="64C13CB3" w:rsidR="00CA4D95" w:rsidRPr="005B0D05" w:rsidRDefault="00CA4D95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>2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.1)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Sazebník úhrad za poskytování informací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8965" w14:textId="35F300DA" w:rsidR="00CA4D95" w:rsidRPr="005B0D05" w:rsidRDefault="00DF5578" w:rsidP="0028310C">
            <w:pPr>
              <w:rPr>
                <w:rFonts w:ascii="Arial" w:hAnsi="Arial" w:cs="Arial"/>
              </w:rPr>
            </w:pPr>
            <w:r w:rsidRPr="005B0D05">
              <w:rPr>
                <w:rFonts w:ascii="Arial" w:hAnsi="Arial" w:cs="Arial"/>
                <w:sz w:val="22"/>
                <w:szCs w:val="22"/>
              </w:rPr>
              <w:t> </w:t>
            </w:r>
            <w:hyperlink r:id="rId21" w:history="1">
              <w:r w:rsidR="006221A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Příloha č. 2 Sazebník úhrad za poskytování informací</w:t>
              </w:r>
            </w:hyperlink>
          </w:p>
          <w:p w14:paraId="39D9C760" w14:textId="77777777" w:rsidR="003B42C1" w:rsidRPr="005B0D05" w:rsidRDefault="003B42C1" w:rsidP="0028310C">
            <w:pPr>
              <w:rPr>
                <w:rFonts w:ascii="Arial" w:hAnsi="Arial" w:cs="Arial"/>
              </w:rPr>
            </w:pPr>
          </w:p>
        </w:tc>
      </w:tr>
      <w:tr w:rsidR="009F1E04" w:rsidRPr="005B0D05" w14:paraId="31FD8562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2C21" w14:textId="10C24245" w:rsidR="009F1E04" w:rsidRPr="005B0D05" w:rsidRDefault="009F1E04" w:rsidP="0028310C">
            <w:pPr>
              <w:rPr>
                <w:rStyle w:val="zkratka106"/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>2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 xml:space="preserve">.2) </w:t>
            </w:r>
            <w:r w:rsidR="006221A0">
              <w:rPr>
                <w:rStyle w:val="zkratka106"/>
                <w:rFonts w:ascii="Arial" w:hAnsi="Arial" w:cs="Arial"/>
                <w:sz w:val="22"/>
                <w:szCs w:val="22"/>
              </w:rPr>
              <w:t xml:space="preserve">Rozhodnutí 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nadřízeného orgánu o výši úhrad za poskytování informací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B325" w14:textId="75DB6B2E" w:rsidR="009F1E04" w:rsidRPr="00B4248D" w:rsidRDefault="009F1E04" w:rsidP="0028310C">
            <w:pPr>
              <w:rPr>
                <w:rFonts w:ascii="Arial" w:hAnsi="Arial" w:cs="Arial"/>
              </w:rPr>
            </w:pPr>
            <w:r w:rsidRPr="00B42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1A0" w:rsidRPr="00B4248D">
              <w:rPr>
                <w:rFonts w:ascii="Arial" w:hAnsi="Arial" w:cs="Arial"/>
                <w:sz w:val="22"/>
                <w:szCs w:val="22"/>
              </w:rPr>
              <w:t>--nevyplněno--</w:t>
            </w:r>
          </w:p>
        </w:tc>
      </w:tr>
      <w:tr w:rsidR="00DF3994" w:rsidRPr="005B0D05" w14:paraId="197A60B8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CCA7" w14:textId="255FF6C5" w:rsidR="00DF3994" w:rsidRPr="005B0D05" w:rsidRDefault="00DF3994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B4248D">
              <w:rPr>
                <w:rStyle w:val="zkratka106"/>
                <w:rFonts w:ascii="Arial" w:hAnsi="Arial" w:cs="Arial"/>
                <w:sz w:val="22"/>
                <w:szCs w:val="22"/>
              </w:rPr>
              <w:t>3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Licenční smlouvy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0A85" w14:textId="4EF9CF09" w:rsidR="00DF3994" w:rsidRPr="00B4248D" w:rsidRDefault="00B4248D" w:rsidP="00CA4D95">
            <w:pPr>
              <w:rPr>
                <w:rFonts w:ascii="Arial" w:hAnsi="Arial" w:cs="Arial"/>
              </w:rPr>
            </w:pPr>
            <w:r w:rsidRPr="00B4248D">
              <w:rPr>
                <w:rFonts w:ascii="Arial" w:hAnsi="Arial" w:cs="Arial"/>
                <w:sz w:val="22"/>
                <w:szCs w:val="22"/>
              </w:rPr>
              <w:t>----</w:t>
            </w:r>
          </w:p>
        </w:tc>
      </w:tr>
      <w:tr w:rsidR="00DF3994" w:rsidRPr="005B0D05" w14:paraId="37E914D5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2281" w14:textId="6F6E078D" w:rsidR="00DF3994" w:rsidRPr="005B0D05" w:rsidRDefault="00DF3994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B4248D">
              <w:rPr>
                <w:rStyle w:val="zkratka106"/>
                <w:rFonts w:ascii="Arial" w:hAnsi="Arial" w:cs="Arial"/>
                <w:sz w:val="22"/>
                <w:szCs w:val="22"/>
              </w:rPr>
              <w:t>3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.1)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Vzory licenčních smluv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500E" w14:textId="10EBA8A9" w:rsidR="00DF3994" w:rsidRPr="00B4248D" w:rsidRDefault="00B4248D" w:rsidP="0028310C">
            <w:pPr>
              <w:rPr>
                <w:rFonts w:ascii="Arial" w:hAnsi="Arial" w:cs="Arial"/>
              </w:rPr>
            </w:pPr>
            <w:r w:rsidRPr="00B4248D">
              <w:rPr>
                <w:rFonts w:ascii="Arial" w:hAnsi="Arial" w:cs="Arial"/>
                <w:sz w:val="22"/>
                <w:szCs w:val="22"/>
              </w:rPr>
              <w:t>--nevyplněno--</w:t>
            </w:r>
          </w:p>
        </w:tc>
      </w:tr>
      <w:tr w:rsidR="00DF3994" w:rsidRPr="005B0D05" w14:paraId="6E262678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104" w14:textId="39810C38" w:rsidR="00DF3994" w:rsidRPr="005B0D05" w:rsidRDefault="00DF3994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B4248D">
              <w:rPr>
                <w:rStyle w:val="zkratka106"/>
                <w:rFonts w:ascii="Arial" w:hAnsi="Arial" w:cs="Arial"/>
                <w:sz w:val="22"/>
                <w:szCs w:val="22"/>
              </w:rPr>
              <w:t>3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.2)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Výhradní licence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6D92" w14:textId="711542B3" w:rsidR="00DF3994" w:rsidRPr="00B4248D" w:rsidRDefault="00B4248D" w:rsidP="0028310C">
            <w:pPr>
              <w:rPr>
                <w:rFonts w:ascii="Arial" w:hAnsi="Arial" w:cs="Arial"/>
              </w:rPr>
            </w:pPr>
            <w:r w:rsidRPr="00B4248D">
              <w:rPr>
                <w:rFonts w:ascii="Arial" w:hAnsi="Arial" w:cs="Arial"/>
                <w:sz w:val="22"/>
                <w:szCs w:val="22"/>
              </w:rPr>
              <w:t>--nevyplněno--</w:t>
            </w:r>
          </w:p>
        </w:tc>
      </w:tr>
      <w:tr w:rsidR="00DF3994" w:rsidRPr="005B0D05" w14:paraId="4D407EC7" w14:textId="77777777" w:rsidTr="00363BE6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BEC8" w14:textId="271A06D6" w:rsidR="00DF3994" w:rsidRPr="005B0D05" w:rsidRDefault="00DF3994" w:rsidP="0028310C">
            <w:pPr>
              <w:rPr>
                <w:rFonts w:ascii="Arial" w:hAnsi="Arial" w:cs="Arial"/>
              </w:rPr>
            </w:pP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(1</w:t>
            </w:r>
            <w:r w:rsidR="00B4248D">
              <w:rPr>
                <w:rStyle w:val="zkratka106"/>
                <w:rFonts w:ascii="Arial" w:hAnsi="Arial" w:cs="Arial"/>
                <w:sz w:val="22"/>
                <w:szCs w:val="22"/>
              </w:rPr>
              <w:t>4</w:t>
            </w:r>
            <w:r w:rsidRPr="005B0D05">
              <w:rPr>
                <w:rStyle w:val="zkratka106"/>
                <w:rFonts w:ascii="Arial" w:hAnsi="Arial" w:cs="Arial"/>
                <w:sz w:val="22"/>
                <w:szCs w:val="22"/>
              </w:rPr>
              <w:t>)</w:t>
            </w:r>
            <w:r w:rsidRPr="005B0D05">
              <w:rPr>
                <w:rFonts w:ascii="Arial" w:hAnsi="Arial" w:cs="Arial"/>
                <w:sz w:val="22"/>
                <w:szCs w:val="22"/>
              </w:rPr>
              <w:t xml:space="preserve"> Výroční zpráva</w:t>
            </w:r>
            <w:r w:rsidR="00B42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248D" w:rsidRPr="00B4248D">
              <w:rPr>
                <w:rFonts w:ascii="Arial" w:hAnsi="Arial" w:cs="Arial"/>
                <w:sz w:val="22"/>
                <w:szCs w:val="22"/>
              </w:rPr>
              <w:t>podle zákona o svobodné přístupu k informacím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1E27" w14:textId="1FF979BF" w:rsidR="00A73D44" w:rsidRPr="00A73D44" w:rsidRDefault="00A73D44" w:rsidP="00A73D44">
            <w:pPr>
              <w:rPr>
                <w:rFonts w:ascii="Arial" w:hAnsi="Arial" w:cs="Arial"/>
              </w:rPr>
            </w:pPr>
            <w:hyperlink r:id="rId22" w:history="1">
              <w:r w:rsidRPr="00A73D44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Výroční zpráva dle zákona č. 106/1999 Sb., za rok 2021.</w:t>
              </w:r>
            </w:hyperlink>
          </w:p>
          <w:p w14:paraId="6AF70D66" w14:textId="62FDD9F2" w:rsidR="00BB2205" w:rsidRDefault="009D232C" w:rsidP="00DF3994">
            <w:pPr>
              <w:rPr>
                <w:rStyle w:val="Hypertextovodkaz"/>
                <w:rFonts w:ascii="Arial" w:hAnsi="Arial" w:cs="Arial"/>
              </w:rPr>
            </w:pPr>
            <w:hyperlink r:id="rId23" w:history="1">
              <w:r w:rsidRPr="009D232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Výroční zpráva dle zákona č. 106/1999 Sb., za rok 2022</w:t>
              </w:r>
            </w:hyperlink>
          </w:p>
          <w:p w14:paraId="1D2AF428" w14:textId="65E13AA5" w:rsidR="00660455" w:rsidRDefault="00660455" w:rsidP="00DF3994">
            <w:pPr>
              <w:rPr>
                <w:rFonts w:ascii="Arial" w:hAnsi="Arial" w:cs="Arial"/>
              </w:rPr>
            </w:pPr>
            <w:hyperlink r:id="rId24" w:history="1">
              <w:r w:rsidRPr="0066045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Výroční zpráva dle zákona č. 106/1999 Sb., za rok 2023</w:t>
              </w:r>
            </w:hyperlink>
          </w:p>
          <w:p w14:paraId="4E41CC1E" w14:textId="003EEB18" w:rsidR="00660455" w:rsidRPr="00660455" w:rsidRDefault="00660455" w:rsidP="00DF3994">
            <w:pPr>
              <w:rPr>
                <w:rFonts w:ascii="Arial" w:hAnsi="Arial" w:cs="Arial"/>
              </w:rPr>
            </w:pPr>
            <w:hyperlink r:id="rId25" w:history="1">
              <w:r w:rsidRPr="0066045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Výroční zpráva dle zákona č. 106/1999 Sb., za rok 2024</w:t>
              </w:r>
            </w:hyperlink>
          </w:p>
        </w:tc>
      </w:tr>
      <w:tr w:rsidR="00DF3994" w:rsidRPr="005B0D05" w14:paraId="015C2677" w14:textId="77777777" w:rsidTr="00363BE6">
        <w:trPr>
          <w:tblCellSpacing w:w="15" w:type="dxa"/>
        </w:trPr>
        <w:tc>
          <w:tcPr>
            <w:tcW w:w="2704" w:type="dxa"/>
            <w:shd w:val="clear" w:color="auto" w:fill="auto"/>
            <w:vAlign w:val="center"/>
          </w:tcPr>
          <w:p w14:paraId="3E4C7701" w14:textId="77777777" w:rsidR="00DF3994" w:rsidRPr="005B0D05" w:rsidRDefault="00DF3994" w:rsidP="0028310C">
            <w:pPr>
              <w:rPr>
                <w:rFonts w:ascii="Arial" w:hAnsi="Arial" w:cs="Arial"/>
              </w:rPr>
            </w:pPr>
          </w:p>
        </w:tc>
        <w:tc>
          <w:tcPr>
            <w:tcW w:w="6368" w:type="dxa"/>
            <w:shd w:val="clear" w:color="auto" w:fill="auto"/>
            <w:vAlign w:val="center"/>
          </w:tcPr>
          <w:p w14:paraId="167E2B9F" w14:textId="77777777" w:rsidR="00DF3994" w:rsidRPr="005B0D05" w:rsidRDefault="00DF3994" w:rsidP="0028310C">
            <w:pPr>
              <w:rPr>
                <w:rFonts w:ascii="Arial" w:hAnsi="Arial" w:cs="Arial"/>
              </w:rPr>
            </w:pPr>
          </w:p>
        </w:tc>
      </w:tr>
      <w:tr w:rsidR="00DF3994" w:rsidRPr="005B0D05" w14:paraId="45059EDD" w14:textId="77777777" w:rsidTr="00363BE6">
        <w:trPr>
          <w:tblCellSpacing w:w="15" w:type="dxa"/>
        </w:trPr>
        <w:tc>
          <w:tcPr>
            <w:tcW w:w="2704" w:type="dxa"/>
            <w:shd w:val="clear" w:color="auto" w:fill="auto"/>
            <w:vAlign w:val="center"/>
          </w:tcPr>
          <w:p w14:paraId="473C6372" w14:textId="77777777" w:rsidR="00DF3994" w:rsidRPr="005B0D05" w:rsidRDefault="00DF3994" w:rsidP="0028310C">
            <w:pPr>
              <w:rPr>
                <w:rFonts w:ascii="Arial" w:hAnsi="Arial" w:cs="Arial"/>
              </w:rPr>
            </w:pPr>
          </w:p>
        </w:tc>
        <w:tc>
          <w:tcPr>
            <w:tcW w:w="6368" w:type="dxa"/>
            <w:shd w:val="clear" w:color="auto" w:fill="auto"/>
            <w:vAlign w:val="center"/>
          </w:tcPr>
          <w:p w14:paraId="72BFD970" w14:textId="77777777" w:rsidR="00DF3994" w:rsidRPr="005B0D05" w:rsidRDefault="00DF3994" w:rsidP="0028310C">
            <w:pPr>
              <w:rPr>
                <w:rFonts w:ascii="Arial" w:hAnsi="Arial" w:cs="Arial"/>
              </w:rPr>
            </w:pPr>
          </w:p>
        </w:tc>
      </w:tr>
      <w:tr w:rsidR="003C33A8" w:rsidRPr="005B0D05" w14:paraId="106F83B1" w14:textId="77777777" w:rsidTr="00363BE6">
        <w:trPr>
          <w:tblCellSpacing w:w="15" w:type="dxa"/>
        </w:trPr>
        <w:tc>
          <w:tcPr>
            <w:tcW w:w="2704" w:type="dxa"/>
            <w:shd w:val="clear" w:color="auto" w:fill="auto"/>
            <w:vAlign w:val="center"/>
          </w:tcPr>
          <w:p w14:paraId="03AC63D3" w14:textId="77777777" w:rsidR="003C33A8" w:rsidRPr="005B0D05" w:rsidRDefault="003C33A8" w:rsidP="0028310C">
            <w:pPr>
              <w:rPr>
                <w:rFonts w:ascii="Arial" w:hAnsi="Arial" w:cs="Arial"/>
              </w:rPr>
            </w:pPr>
          </w:p>
        </w:tc>
        <w:tc>
          <w:tcPr>
            <w:tcW w:w="6368" w:type="dxa"/>
            <w:shd w:val="clear" w:color="auto" w:fill="auto"/>
            <w:vAlign w:val="center"/>
          </w:tcPr>
          <w:p w14:paraId="077E3979" w14:textId="77777777" w:rsidR="003C33A8" w:rsidRPr="005B0D05" w:rsidRDefault="003C33A8" w:rsidP="0028310C">
            <w:pPr>
              <w:rPr>
                <w:rFonts w:ascii="Arial" w:hAnsi="Arial" w:cs="Arial"/>
              </w:rPr>
            </w:pPr>
          </w:p>
        </w:tc>
      </w:tr>
    </w:tbl>
    <w:p w14:paraId="211BE1A3" w14:textId="77777777" w:rsidR="003C33A8" w:rsidRPr="005B0D05" w:rsidRDefault="003C33A8" w:rsidP="00925176">
      <w:pPr>
        <w:rPr>
          <w:rFonts w:ascii="Arial" w:hAnsi="Arial" w:cs="Arial"/>
          <w:sz w:val="22"/>
          <w:szCs w:val="22"/>
        </w:rPr>
      </w:pPr>
    </w:p>
    <w:p w14:paraId="45ABF6DE" w14:textId="77777777" w:rsidR="00925176" w:rsidRPr="005B0D05" w:rsidRDefault="00925176" w:rsidP="00925176">
      <w:pPr>
        <w:rPr>
          <w:rFonts w:ascii="Arial" w:hAnsi="Arial" w:cs="Arial"/>
          <w:sz w:val="22"/>
          <w:szCs w:val="22"/>
        </w:rPr>
      </w:pPr>
    </w:p>
    <w:sectPr w:rsidR="00925176" w:rsidRPr="005B0D05" w:rsidSect="00A756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10348"/>
    <w:multiLevelType w:val="hybridMultilevel"/>
    <w:tmpl w:val="1890B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E00"/>
    <w:multiLevelType w:val="hybridMultilevel"/>
    <w:tmpl w:val="D5327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55974"/>
    <w:multiLevelType w:val="hybridMultilevel"/>
    <w:tmpl w:val="FD149CD6"/>
    <w:lvl w:ilvl="0" w:tplc="C900B68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BDE7ECD"/>
    <w:multiLevelType w:val="multilevel"/>
    <w:tmpl w:val="BA0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81545">
    <w:abstractNumId w:val="3"/>
  </w:num>
  <w:num w:numId="2" w16cid:durableId="1624460027">
    <w:abstractNumId w:val="1"/>
  </w:num>
  <w:num w:numId="3" w16cid:durableId="102725263">
    <w:abstractNumId w:val="0"/>
  </w:num>
  <w:num w:numId="4" w16cid:durableId="150971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61A"/>
    <w:rsid w:val="00097FC0"/>
    <w:rsid w:val="001242A5"/>
    <w:rsid w:val="00142626"/>
    <w:rsid w:val="00145A36"/>
    <w:rsid w:val="0016617A"/>
    <w:rsid w:val="00176651"/>
    <w:rsid w:val="00176932"/>
    <w:rsid w:val="001B42D8"/>
    <w:rsid w:val="001F0540"/>
    <w:rsid w:val="00200CA9"/>
    <w:rsid w:val="0029054C"/>
    <w:rsid w:val="00291CEA"/>
    <w:rsid w:val="00295774"/>
    <w:rsid w:val="00296391"/>
    <w:rsid w:val="00363BE6"/>
    <w:rsid w:val="00372234"/>
    <w:rsid w:val="003907D6"/>
    <w:rsid w:val="003A061A"/>
    <w:rsid w:val="003B42C1"/>
    <w:rsid w:val="003C33A8"/>
    <w:rsid w:val="003D76C4"/>
    <w:rsid w:val="004149E4"/>
    <w:rsid w:val="00421797"/>
    <w:rsid w:val="00435E7F"/>
    <w:rsid w:val="00490167"/>
    <w:rsid w:val="005040FF"/>
    <w:rsid w:val="00530AB3"/>
    <w:rsid w:val="00563AF0"/>
    <w:rsid w:val="00567601"/>
    <w:rsid w:val="00573FAE"/>
    <w:rsid w:val="00582296"/>
    <w:rsid w:val="005855F5"/>
    <w:rsid w:val="005A617D"/>
    <w:rsid w:val="005B0D05"/>
    <w:rsid w:val="005B3E47"/>
    <w:rsid w:val="005D4C48"/>
    <w:rsid w:val="006221A0"/>
    <w:rsid w:val="0063228F"/>
    <w:rsid w:val="00633188"/>
    <w:rsid w:val="00660455"/>
    <w:rsid w:val="00680CC4"/>
    <w:rsid w:val="006B5B4E"/>
    <w:rsid w:val="006C341C"/>
    <w:rsid w:val="006D3010"/>
    <w:rsid w:val="00731CDF"/>
    <w:rsid w:val="00774F76"/>
    <w:rsid w:val="007D4362"/>
    <w:rsid w:val="00804B56"/>
    <w:rsid w:val="008344A4"/>
    <w:rsid w:val="00862C0F"/>
    <w:rsid w:val="00872C46"/>
    <w:rsid w:val="00883E5F"/>
    <w:rsid w:val="008F2719"/>
    <w:rsid w:val="00925176"/>
    <w:rsid w:val="00943257"/>
    <w:rsid w:val="009B6C57"/>
    <w:rsid w:val="009B7548"/>
    <w:rsid w:val="009D15B4"/>
    <w:rsid w:val="009D232C"/>
    <w:rsid w:val="009F1E04"/>
    <w:rsid w:val="00A338EA"/>
    <w:rsid w:val="00A73D44"/>
    <w:rsid w:val="00A75622"/>
    <w:rsid w:val="00AC52FE"/>
    <w:rsid w:val="00AD502F"/>
    <w:rsid w:val="00B002ED"/>
    <w:rsid w:val="00B34EAF"/>
    <w:rsid w:val="00B4248D"/>
    <w:rsid w:val="00B72CD2"/>
    <w:rsid w:val="00B764CF"/>
    <w:rsid w:val="00BB2205"/>
    <w:rsid w:val="00BE2EB5"/>
    <w:rsid w:val="00C00E6F"/>
    <w:rsid w:val="00C11808"/>
    <w:rsid w:val="00C32A51"/>
    <w:rsid w:val="00C57A74"/>
    <w:rsid w:val="00C77105"/>
    <w:rsid w:val="00C97F26"/>
    <w:rsid w:val="00CA4D95"/>
    <w:rsid w:val="00CA6FE2"/>
    <w:rsid w:val="00CB2AD5"/>
    <w:rsid w:val="00D15FF6"/>
    <w:rsid w:val="00D17D85"/>
    <w:rsid w:val="00D207D2"/>
    <w:rsid w:val="00D346BA"/>
    <w:rsid w:val="00D473AD"/>
    <w:rsid w:val="00D551DF"/>
    <w:rsid w:val="00D5552C"/>
    <w:rsid w:val="00DA1F92"/>
    <w:rsid w:val="00DB2639"/>
    <w:rsid w:val="00DC7453"/>
    <w:rsid w:val="00DE4675"/>
    <w:rsid w:val="00DE6C39"/>
    <w:rsid w:val="00DF3994"/>
    <w:rsid w:val="00DF5578"/>
    <w:rsid w:val="00E05214"/>
    <w:rsid w:val="00E2135D"/>
    <w:rsid w:val="00E30301"/>
    <w:rsid w:val="00E337A1"/>
    <w:rsid w:val="00E400B8"/>
    <w:rsid w:val="00E76BE3"/>
    <w:rsid w:val="00EC2A49"/>
    <w:rsid w:val="00EC4326"/>
    <w:rsid w:val="00F37C42"/>
    <w:rsid w:val="00F409FB"/>
    <w:rsid w:val="00F4136A"/>
    <w:rsid w:val="00F60D92"/>
    <w:rsid w:val="00FC17CF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1C43"/>
  <w15:docId w15:val="{774D1D7C-1B2D-4DC4-AD1C-B8CD9CD5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qFormat/>
    <w:rsid w:val="003A061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A061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ratka106">
    <w:name w:val="zkratka106"/>
    <w:basedOn w:val="Standardnpsmoodstavce"/>
    <w:rsid w:val="003A061A"/>
  </w:style>
  <w:style w:type="character" w:styleId="Hypertextovodkaz">
    <w:name w:val="Hyperlink"/>
    <w:basedOn w:val="Standardnpsmoodstavce"/>
    <w:uiPriority w:val="99"/>
    <w:rsid w:val="003A061A"/>
    <w:rPr>
      <w:color w:val="0000FF"/>
      <w:u w:val="single"/>
    </w:rPr>
  </w:style>
  <w:style w:type="character" w:customStyle="1" w:styleId="sede">
    <w:name w:val="sede"/>
    <w:basedOn w:val="Standardnpsmoodstavce"/>
    <w:rsid w:val="003A061A"/>
  </w:style>
  <w:style w:type="character" w:styleId="Sledovanodkaz">
    <w:name w:val="FollowedHyperlink"/>
    <w:basedOn w:val="Standardnpsmoodstavce"/>
    <w:uiPriority w:val="99"/>
    <w:semiHidden/>
    <w:unhideWhenUsed/>
    <w:rsid w:val="003A061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7693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90167"/>
    <w:rPr>
      <w:b/>
      <w:bCs/>
    </w:rPr>
  </w:style>
  <w:style w:type="paragraph" w:styleId="Odstavecseseznamem">
    <w:name w:val="List Paragraph"/>
    <w:basedOn w:val="Normln"/>
    <w:uiPriority w:val="34"/>
    <w:qFormat/>
    <w:rsid w:val="00883E5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hledani?text=108%2F2006f" TargetMode="External"/><Relationship Id="rId13" Type="http://schemas.openxmlformats.org/officeDocument/2006/relationships/hyperlink" Target="http://www.domovmilire.cz/download/Rozpocet%202023v03%20za%2048329771.xlsx" TargetMode="External"/><Relationship Id="rId18" Type="http://schemas.openxmlformats.org/officeDocument/2006/relationships/hyperlink" Target="http://www.domovmilire.cz/download/Vnitrni%20predpis%20c.%208%20cast%20B_Poskytovani%20informaci%20dle%20z.%20106_1999%20Sb.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domovmilire.cz/download/Vnitrni%20predpis%20c.%208%20cast%20B_Poskytovani%20informaci%20dle%20z.%20106_1999%20Sb..pdf" TargetMode="External"/><Relationship Id="rId7" Type="http://schemas.openxmlformats.org/officeDocument/2006/relationships/hyperlink" Target="mailto:info@domov.milire.cz" TargetMode="External"/><Relationship Id="rId12" Type="http://schemas.openxmlformats.org/officeDocument/2006/relationships/hyperlink" Target="http://www.domovmilire.cz/download/Rozpocet%202022v01%20za%2048329771%20(3)SCHVALENY_PLATNY_oprava%20prisp.%20PK%20o%20365%20tis..xlsx" TargetMode="External"/><Relationship Id="rId17" Type="http://schemas.openxmlformats.org/officeDocument/2006/relationships/hyperlink" Target="http://www.domovmilire.cz/download/Priloha%20c.1_Zadost%20o%20poskytnuti%20informace.pdf" TargetMode="External"/><Relationship Id="rId25" Type="http://schemas.openxmlformats.org/officeDocument/2006/relationships/hyperlink" Target="http://www.domovmilire.cz/download/Vyrocni%20zprava%20podle%20106_1999%20za%20rok%202024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omovmilire.cz" TargetMode="External"/><Relationship Id="rId20" Type="http://schemas.openxmlformats.org/officeDocument/2006/relationships/hyperlink" Target="https://www.zakonyprolidi.cz/cs/2006-5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movmilire.cz" TargetMode="External"/><Relationship Id="rId11" Type="http://schemas.openxmlformats.org/officeDocument/2006/relationships/hyperlink" Target="http://www.domovmilire.cz/index.php/ostatni/ke-stazeni" TargetMode="External"/><Relationship Id="rId24" Type="http://schemas.openxmlformats.org/officeDocument/2006/relationships/hyperlink" Target="http://www.domovmilire.cz/download/Vyrocni%20zprava%20podle%20106_1999%20za%20rok%202023.pdf" TargetMode="External"/><Relationship Id="rId5" Type="http://schemas.openxmlformats.org/officeDocument/2006/relationships/hyperlink" Target="http://www.domovmilire.cz/download/Organizacni%20schema_1_1_2021.xlsx" TargetMode="External"/><Relationship Id="rId15" Type="http://schemas.openxmlformats.org/officeDocument/2006/relationships/hyperlink" Target="http://www.domovmilire.cz/download/Rozpocet%202025v02%20za%2048329771_schv&#225;len&#253;.xlsx" TargetMode="External"/><Relationship Id="rId23" Type="http://schemas.openxmlformats.org/officeDocument/2006/relationships/hyperlink" Target="http://www.domovmilire.cz/download/info_vyrocni%20zprava%202022.pdf" TargetMode="External"/><Relationship Id="rId10" Type="http://schemas.openxmlformats.org/officeDocument/2006/relationships/hyperlink" Target="Vnit&#345;n&#237;%20p&#345;edpis%20&#269;.%208%20&#269;&#225;st%20B_Poskytov&#225;n&#237;%20informac&#237;%20dle%20z.%20106_1999%20Sb..pdf" TargetMode="External"/><Relationship Id="rId19" Type="http://schemas.openxmlformats.org/officeDocument/2006/relationships/hyperlink" Target="https://www.zakonyprolidi.cz/hledani?text=108%2F200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olidi.cz/hledani?text=505%2F2006" TargetMode="External"/><Relationship Id="rId14" Type="http://schemas.openxmlformats.org/officeDocument/2006/relationships/hyperlink" Target="http://www.domovmilire.cz/download/Rozpocet%202024.xlsx" TargetMode="External"/><Relationship Id="rId22" Type="http://schemas.openxmlformats.org/officeDocument/2006/relationships/hyperlink" Target="http://www.domovmilire.cz/download/info_vyrocni%20zprava%20202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Kafkovi</dc:creator>
  <cp:lastModifiedBy>Tepadla s.r.o.</cp:lastModifiedBy>
  <cp:revision>53</cp:revision>
  <cp:lastPrinted>2025-03-27T13:26:00Z</cp:lastPrinted>
  <dcterms:created xsi:type="dcterms:W3CDTF">2013-05-31T10:14:00Z</dcterms:created>
  <dcterms:modified xsi:type="dcterms:W3CDTF">2025-06-29T14:34:00Z</dcterms:modified>
</cp:coreProperties>
</file>